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C32E" w14:textId="6383AB2C" w:rsidR="00DF40A8" w:rsidRDefault="00DF40A8" w:rsidP="00910492">
      <w:pPr>
        <w:widowControl w:val="0"/>
        <w:autoSpaceDE w:val="0"/>
        <w:autoSpaceDN w:val="0"/>
        <w:adjustRightInd w:val="0"/>
        <w:spacing w:line="280" w:lineRule="atLeast"/>
        <w:jc w:val="both"/>
        <w:rPr>
          <w:rFonts w:cs="Times Roman"/>
          <w:b/>
          <w:color w:val="000000"/>
          <w:lang w:eastAsia="ja-JP"/>
        </w:rPr>
      </w:pPr>
      <w:bookmarkStart w:id="0" w:name="_GoBack"/>
      <w:bookmarkEnd w:id="0"/>
      <w:r>
        <w:rPr>
          <w:rFonts w:cs="Times Roman"/>
          <w:b/>
          <w:color w:val="000000"/>
          <w:lang w:eastAsia="ja-JP"/>
        </w:rPr>
        <w:t>Brian Milstein</w:t>
      </w:r>
    </w:p>
    <w:p w14:paraId="3D2F8810" w14:textId="4AFFA1DD" w:rsidR="00DF40A8" w:rsidRDefault="00DF40A8" w:rsidP="00910492">
      <w:pPr>
        <w:widowControl w:val="0"/>
        <w:autoSpaceDE w:val="0"/>
        <w:autoSpaceDN w:val="0"/>
        <w:adjustRightInd w:val="0"/>
        <w:spacing w:line="280" w:lineRule="atLeast"/>
        <w:jc w:val="both"/>
        <w:rPr>
          <w:rFonts w:cs="Times Roman"/>
          <w:color w:val="000000"/>
          <w:lang w:eastAsia="ja-JP"/>
        </w:rPr>
      </w:pPr>
      <w:r>
        <w:rPr>
          <w:rFonts w:cs="Times Roman"/>
          <w:color w:val="000000"/>
          <w:lang w:eastAsia="ja-JP"/>
        </w:rPr>
        <w:t>Research Associate and Lecturer in International Political Theory</w:t>
      </w:r>
    </w:p>
    <w:p w14:paraId="2A0633D8" w14:textId="166594C4" w:rsidR="00DF40A8" w:rsidRDefault="00DF40A8" w:rsidP="00910492">
      <w:pPr>
        <w:widowControl w:val="0"/>
        <w:autoSpaceDE w:val="0"/>
        <w:autoSpaceDN w:val="0"/>
        <w:adjustRightInd w:val="0"/>
        <w:spacing w:line="280" w:lineRule="atLeast"/>
        <w:jc w:val="both"/>
        <w:rPr>
          <w:rFonts w:cs="Times Roman"/>
          <w:color w:val="000000"/>
          <w:lang w:eastAsia="ja-JP"/>
        </w:rPr>
      </w:pPr>
      <w:r>
        <w:rPr>
          <w:rFonts w:cs="Times Roman"/>
          <w:color w:val="000000"/>
          <w:lang w:eastAsia="ja-JP"/>
        </w:rPr>
        <w:t>Excellence Cluster “The Formation of Normative Orders”</w:t>
      </w:r>
    </w:p>
    <w:p w14:paraId="5208F202" w14:textId="75E8F120" w:rsidR="00DF40A8" w:rsidRDefault="00DF40A8" w:rsidP="00910492">
      <w:pPr>
        <w:widowControl w:val="0"/>
        <w:autoSpaceDE w:val="0"/>
        <w:autoSpaceDN w:val="0"/>
        <w:adjustRightInd w:val="0"/>
        <w:spacing w:line="280" w:lineRule="atLeast"/>
        <w:jc w:val="both"/>
        <w:rPr>
          <w:rFonts w:cs="Times Roman"/>
          <w:color w:val="000000"/>
          <w:lang w:eastAsia="ja-JP"/>
        </w:rPr>
      </w:pPr>
      <w:r>
        <w:rPr>
          <w:rFonts w:cs="Times Roman"/>
          <w:color w:val="000000"/>
          <w:lang w:eastAsia="ja-JP"/>
        </w:rPr>
        <w:t>Goethe University Frankfurt</w:t>
      </w:r>
    </w:p>
    <w:p w14:paraId="3C391BB6" w14:textId="2B834B7B" w:rsidR="00DF40A8" w:rsidRDefault="00DF40A8" w:rsidP="00910492">
      <w:pPr>
        <w:widowControl w:val="0"/>
        <w:autoSpaceDE w:val="0"/>
        <w:autoSpaceDN w:val="0"/>
        <w:adjustRightInd w:val="0"/>
        <w:spacing w:line="280" w:lineRule="atLeast"/>
        <w:jc w:val="both"/>
        <w:rPr>
          <w:rFonts w:cs="Times Roman"/>
          <w:color w:val="000000"/>
          <w:lang w:eastAsia="ja-JP"/>
        </w:rPr>
      </w:pPr>
      <w:r w:rsidRPr="00DF40A8">
        <w:rPr>
          <w:rFonts w:cs="Times Roman"/>
          <w:i/>
          <w:color w:val="000000"/>
          <w:lang w:eastAsia="ja-JP"/>
        </w:rPr>
        <w:t>email:</w:t>
      </w:r>
      <w:r>
        <w:rPr>
          <w:rFonts w:cs="Times Roman"/>
          <w:color w:val="000000"/>
          <w:lang w:eastAsia="ja-JP"/>
        </w:rPr>
        <w:t xml:space="preserve"> brian.m.milstein@gmail.com</w:t>
      </w:r>
    </w:p>
    <w:p w14:paraId="5D5546A0" w14:textId="77777777" w:rsidR="00DF40A8" w:rsidRDefault="00DF40A8" w:rsidP="00910492">
      <w:pPr>
        <w:widowControl w:val="0"/>
        <w:autoSpaceDE w:val="0"/>
        <w:autoSpaceDN w:val="0"/>
        <w:adjustRightInd w:val="0"/>
        <w:spacing w:line="280" w:lineRule="atLeast"/>
        <w:jc w:val="both"/>
        <w:rPr>
          <w:rFonts w:cs="Times Roman"/>
          <w:color w:val="000000"/>
          <w:lang w:eastAsia="ja-JP"/>
        </w:rPr>
      </w:pPr>
    </w:p>
    <w:p w14:paraId="7B04DCE9" w14:textId="22A81EA6" w:rsidR="00DF40A8" w:rsidRDefault="00DF40A8" w:rsidP="00DF40A8">
      <w:pPr>
        <w:widowControl w:val="0"/>
        <w:autoSpaceDE w:val="0"/>
        <w:autoSpaceDN w:val="0"/>
        <w:adjustRightInd w:val="0"/>
        <w:spacing w:line="280" w:lineRule="atLeast"/>
        <w:ind w:left="720" w:hanging="720"/>
        <w:jc w:val="both"/>
        <w:rPr>
          <w:rFonts w:cs="Times Roman"/>
          <w:color w:val="000000"/>
          <w:lang w:eastAsia="ja-JP"/>
        </w:rPr>
      </w:pPr>
      <w:r w:rsidRPr="00DF40A8">
        <w:rPr>
          <w:rFonts w:cs="Times Roman"/>
          <w:color w:val="000000"/>
          <w:lang w:eastAsia="ja-JP"/>
        </w:rPr>
        <w:t>Bio:</w:t>
      </w:r>
      <w:r>
        <w:rPr>
          <w:rFonts w:cs="Times Roman"/>
          <w:color w:val="000000"/>
          <w:lang w:eastAsia="ja-JP"/>
        </w:rPr>
        <w:tab/>
      </w:r>
      <w:r w:rsidRPr="00B52C03">
        <w:rPr>
          <w:rFonts w:cs="Times New Roman"/>
          <w:lang w:eastAsia="ja-JP"/>
        </w:rPr>
        <w:t xml:space="preserve">Brian Milstein </w:t>
      </w:r>
      <w:r>
        <w:rPr>
          <w:rFonts w:cs="Times New Roman"/>
          <w:lang w:eastAsia="ja-JP"/>
        </w:rPr>
        <w:t xml:space="preserve">works on questions related to crisis theory and the concept of crisis in social and political thought. He studied politics at the New School for Social Research, where he received the Hannah Arendt Memorial Award in Politics for his dissertation work on Kant, Habermas, and the pathologies of the modern international state system. Milstein previously held postdoctoral fellowships at </w:t>
      </w:r>
      <w:r w:rsidRPr="00B52C03">
        <w:rPr>
          <w:rFonts w:cs="Times New Roman"/>
          <w:lang w:eastAsia="ja-JP"/>
        </w:rPr>
        <w:t xml:space="preserve">the Collège d'études mondiales in Paris </w:t>
      </w:r>
      <w:r>
        <w:rPr>
          <w:rFonts w:cs="Times New Roman"/>
          <w:lang w:eastAsia="ja-JP"/>
        </w:rPr>
        <w:t xml:space="preserve">and the </w:t>
      </w:r>
      <w:r w:rsidRPr="00B52C03">
        <w:rPr>
          <w:rFonts w:cs="Times New Roman"/>
          <w:lang w:eastAsia="ja-JP"/>
        </w:rPr>
        <w:t>Freie Universität Berlin</w:t>
      </w:r>
      <w:r>
        <w:rPr>
          <w:rFonts w:cs="Times New Roman"/>
          <w:lang w:eastAsia="ja-JP"/>
        </w:rPr>
        <w:t xml:space="preserve">, and his work has appeared in the </w:t>
      </w:r>
      <w:r w:rsidRPr="00B52C03">
        <w:rPr>
          <w:rFonts w:cs="Times New Roman"/>
          <w:i/>
          <w:iCs/>
          <w:lang w:eastAsia="ja-JP"/>
        </w:rPr>
        <w:t>European Journal of Philosophy</w:t>
      </w:r>
      <w:r w:rsidRPr="00B52C03">
        <w:rPr>
          <w:rFonts w:cs="Times New Roman"/>
          <w:lang w:eastAsia="ja-JP"/>
        </w:rPr>
        <w:t xml:space="preserve">, </w:t>
      </w:r>
      <w:r w:rsidRPr="00B52C03">
        <w:rPr>
          <w:rFonts w:cs="Times New Roman"/>
          <w:i/>
          <w:iCs/>
          <w:lang w:eastAsia="ja-JP"/>
        </w:rPr>
        <w:t>European Journal of Political Theory</w:t>
      </w:r>
      <w:r w:rsidRPr="00B52C03">
        <w:rPr>
          <w:rFonts w:cs="Times New Roman"/>
          <w:lang w:eastAsia="ja-JP"/>
        </w:rPr>
        <w:t xml:space="preserve">, and </w:t>
      </w:r>
      <w:r w:rsidRPr="00B52C03">
        <w:rPr>
          <w:rFonts w:cs="Times New Roman"/>
          <w:i/>
          <w:iCs/>
          <w:lang w:eastAsia="ja-JP"/>
        </w:rPr>
        <w:t>Philosophy &amp; Social Criticism</w:t>
      </w:r>
      <w:r w:rsidRPr="00B52C03">
        <w:rPr>
          <w:rFonts w:cs="Times New Roman"/>
          <w:lang w:eastAsia="ja-JP"/>
        </w:rPr>
        <w:t>.</w:t>
      </w:r>
      <w:r>
        <w:rPr>
          <w:rFonts w:cs="Times New Roman"/>
          <w:lang w:eastAsia="ja-JP"/>
        </w:rPr>
        <w:t xml:space="preserve"> He is author of </w:t>
      </w:r>
      <w:r w:rsidRPr="00B52C03">
        <w:rPr>
          <w:rFonts w:cs="Times New Roman"/>
          <w:i/>
          <w:iCs/>
          <w:lang w:eastAsia="ja-JP"/>
        </w:rPr>
        <w:t>Commercium: Critical Theory from a Cosmopolitan Point of View</w:t>
      </w:r>
      <w:r>
        <w:rPr>
          <w:rFonts w:cs="Times New Roman"/>
          <w:lang w:eastAsia="ja-JP"/>
        </w:rPr>
        <w:t xml:space="preserve"> (</w:t>
      </w:r>
      <w:r w:rsidRPr="00B52C03">
        <w:rPr>
          <w:rFonts w:cs="Times New Roman"/>
          <w:lang w:eastAsia="ja-JP"/>
        </w:rPr>
        <w:t>Rowman &amp; Littlefield International</w:t>
      </w:r>
      <w:r>
        <w:rPr>
          <w:rFonts w:cs="Times New Roman"/>
          <w:lang w:eastAsia="ja-JP"/>
        </w:rPr>
        <w:t xml:space="preserve">, 2015), and he recently finished editing a volume of dialogues between Nancy Fraser and Rahel Jaeggi, </w:t>
      </w:r>
      <w:r>
        <w:rPr>
          <w:rFonts w:cs="Times New Roman"/>
          <w:i/>
          <w:lang w:eastAsia="ja-JP"/>
        </w:rPr>
        <w:t>Capitalism: A Conversation in Critical Theory</w:t>
      </w:r>
      <w:r>
        <w:rPr>
          <w:rFonts w:cs="Times New Roman"/>
          <w:lang w:eastAsia="ja-JP"/>
        </w:rPr>
        <w:t xml:space="preserve"> (Polity Press, forthcoming).</w:t>
      </w:r>
    </w:p>
    <w:p w14:paraId="04775AEE" w14:textId="77777777" w:rsidR="00DF40A8" w:rsidRDefault="00DF40A8" w:rsidP="00910492">
      <w:pPr>
        <w:widowControl w:val="0"/>
        <w:autoSpaceDE w:val="0"/>
        <w:autoSpaceDN w:val="0"/>
        <w:adjustRightInd w:val="0"/>
        <w:spacing w:line="280" w:lineRule="atLeast"/>
        <w:jc w:val="both"/>
        <w:rPr>
          <w:rFonts w:cs="Times Roman"/>
          <w:color w:val="000000"/>
          <w:lang w:eastAsia="ja-JP"/>
        </w:rPr>
      </w:pPr>
    </w:p>
    <w:p w14:paraId="441604D1" w14:textId="77777777" w:rsidR="00DF40A8" w:rsidRDefault="00DF40A8" w:rsidP="00910492">
      <w:pPr>
        <w:widowControl w:val="0"/>
        <w:autoSpaceDE w:val="0"/>
        <w:autoSpaceDN w:val="0"/>
        <w:adjustRightInd w:val="0"/>
        <w:spacing w:line="280" w:lineRule="atLeast"/>
        <w:jc w:val="both"/>
        <w:rPr>
          <w:rFonts w:cs="Times Roman"/>
          <w:color w:val="000000"/>
          <w:lang w:eastAsia="ja-JP"/>
        </w:rPr>
      </w:pPr>
    </w:p>
    <w:p w14:paraId="1BC39E7E" w14:textId="77777777" w:rsidR="00DF40A8" w:rsidRPr="00DF40A8" w:rsidRDefault="00DF40A8" w:rsidP="00910492">
      <w:pPr>
        <w:widowControl w:val="0"/>
        <w:autoSpaceDE w:val="0"/>
        <w:autoSpaceDN w:val="0"/>
        <w:adjustRightInd w:val="0"/>
        <w:spacing w:line="280" w:lineRule="atLeast"/>
        <w:jc w:val="both"/>
        <w:rPr>
          <w:rFonts w:cs="Times Roman"/>
          <w:color w:val="000000"/>
          <w:lang w:eastAsia="ja-JP"/>
        </w:rPr>
      </w:pPr>
    </w:p>
    <w:p w14:paraId="52A51736" w14:textId="77777777" w:rsidR="00DF40A8" w:rsidRDefault="00DF40A8" w:rsidP="00910492">
      <w:pPr>
        <w:widowControl w:val="0"/>
        <w:autoSpaceDE w:val="0"/>
        <w:autoSpaceDN w:val="0"/>
        <w:adjustRightInd w:val="0"/>
        <w:spacing w:line="280" w:lineRule="atLeast"/>
        <w:jc w:val="both"/>
        <w:rPr>
          <w:rFonts w:cs="Times Roman"/>
          <w:b/>
          <w:color w:val="000000"/>
          <w:lang w:eastAsia="ja-JP"/>
        </w:rPr>
      </w:pPr>
    </w:p>
    <w:p w14:paraId="1E33A54D" w14:textId="16D5BDA2" w:rsidR="00910492" w:rsidRPr="00F55EDA" w:rsidRDefault="00910492" w:rsidP="00DF40A8">
      <w:pPr>
        <w:widowControl w:val="0"/>
        <w:autoSpaceDE w:val="0"/>
        <w:autoSpaceDN w:val="0"/>
        <w:adjustRightInd w:val="0"/>
        <w:spacing w:line="280" w:lineRule="atLeast"/>
        <w:jc w:val="center"/>
        <w:rPr>
          <w:rFonts w:cs="Times Roman"/>
          <w:b/>
          <w:color w:val="000000"/>
          <w:lang w:eastAsia="ja-JP"/>
        </w:rPr>
      </w:pPr>
      <w:r w:rsidRPr="00F55EDA">
        <w:rPr>
          <w:rFonts w:cs="Times Roman"/>
          <w:b/>
          <w:color w:val="000000"/>
          <w:lang w:eastAsia="ja-JP"/>
        </w:rPr>
        <w:t>Democratic Orders of Justification and the New Politics of Legitimation Crises</w:t>
      </w:r>
    </w:p>
    <w:p w14:paraId="3E59430E" w14:textId="26AC8925" w:rsidR="00910492" w:rsidRPr="00DF40A8" w:rsidRDefault="00E97B0E" w:rsidP="00DF40A8">
      <w:pPr>
        <w:widowControl w:val="0"/>
        <w:autoSpaceDE w:val="0"/>
        <w:autoSpaceDN w:val="0"/>
        <w:adjustRightInd w:val="0"/>
        <w:spacing w:line="280" w:lineRule="atLeast"/>
        <w:jc w:val="center"/>
        <w:rPr>
          <w:rFonts w:cs="Times Roman"/>
          <w:color w:val="000000"/>
          <w:sz w:val="20"/>
          <w:szCs w:val="20"/>
          <w:lang w:eastAsia="ja-JP"/>
        </w:rPr>
      </w:pPr>
      <w:r w:rsidRPr="00DF40A8">
        <w:rPr>
          <w:rFonts w:cs="Times Roman"/>
          <w:color w:val="000000"/>
          <w:sz w:val="20"/>
          <w:szCs w:val="20"/>
          <w:lang w:eastAsia="ja-JP"/>
        </w:rPr>
        <w:t xml:space="preserve">Keywords: Democracy, legitimation crisis, justification, partisanship, </w:t>
      </w:r>
      <w:r w:rsidR="00DF40A8">
        <w:rPr>
          <w:rFonts w:cs="Times Roman"/>
          <w:color w:val="000000"/>
          <w:sz w:val="20"/>
          <w:szCs w:val="20"/>
          <w:lang w:eastAsia="ja-JP"/>
        </w:rPr>
        <w:t xml:space="preserve">Rainer </w:t>
      </w:r>
      <w:r w:rsidRPr="00DF40A8">
        <w:rPr>
          <w:rFonts w:cs="Times Roman"/>
          <w:color w:val="000000"/>
          <w:sz w:val="20"/>
          <w:szCs w:val="20"/>
          <w:lang w:eastAsia="ja-JP"/>
        </w:rPr>
        <w:t>Forst</w:t>
      </w:r>
    </w:p>
    <w:p w14:paraId="016E4B64" w14:textId="77777777" w:rsidR="00910492" w:rsidRPr="00F55EDA" w:rsidRDefault="00910492" w:rsidP="00910492">
      <w:pPr>
        <w:widowControl w:val="0"/>
        <w:autoSpaceDE w:val="0"/>
        <w:autoSpaceDN w:val="0"/>
        <w:adjustRightInd w:val="0"/>
        <w:spacing w:line="280" w:lineRule="atLeast"/>
        <w:jc w:val="both"/>
        <w:rPr>
          <w:rFonts w:cs="Times Roman"/>
          <w:color w:val="000000"/>
          <w:lang w:eastAsia="ja-JP"/>
        </w:rPr>
      </w:pPr>
    </w:p>
    <w:p w14:paraId="7F4EE848" w14:textId="56E6CAF8" w:rsidR="00910492" w:rsidRPr="00F55EDA" w:rsidRDefault="00910492" w:rsidP="00DF40A8">
      <w:pPr>
        <w:widowControl w:val="0"/>
        <w:autoSpaceDE w:val="0"/>
        <w:autoSpaceDN w:val="0"/>
        <w:adjustRightInd w:val="0"/>
        <w:spacing w:line="280" w:lineRule="atLeast"/>
        <w:ind w:firstLine="720"/>
        <w:jc w:val="both"/>
        <w:rPr>
          <w:rFonts w:cs="Times Roman"/>
          <w:color w:val="000000"/>
          <w:lang w:eastAsia="ja-JP"/>
        </w:rPr>
      </w:pPr>
      <w:r w:rsidRPr="00F55EDA">
        <w:rPr>
          <w:rFonts w:cs="Times Roman"/>
          <w:color w:val="000000"/>
          <w:lang w:eastAsia="ja-JP"/>
        </w:rPr>
        <w:t xml:space="preserve">The 2016 Brexit and Trump votes present a challenge to both democracy and to democratic theory. Both decisions were results of formally legitimate democratic processes, and yet citizens and elites in both the UK and US have been at pains to interpret these decisions as authentic expressions of a collective democratic will, creating states of division and conflictedness on how to proceed and leading some to question the reliability of democratic processes in producing rational decisions. </w:t>
      </w:r>
    </w:p>
    <w:p w14:paraId="6D25FF6C" w14:textId="14D82DB4" w:rsidR="00EC47BD" w:rsidRPr="00F55EDA" w:rsidRDefault="00910492" w:rsidP="00DF40A8">
      <w:pPr>
        <w:widowControl w:val="0"/>
        <w:autoSpaceDE w:val="0"/>
        <w:autoSpaceDN w:val="0"/>
        <w:adjustRightInd w:val="0"/>
        <w:spacing w:line="280" w:lineRule="atLeast"/>
        <w:ind w:firstLine="720"/>
        <w:jc w:val="both"/>
        <w:rPr>
          <w:rFonts w:cs="Times New Roman"/>
          <w:color w:val="000000"/>
          <w:lang w:eastAsia="ja-JP"/>
        </w:rPr>
      </w:pPr>
      <w:r w:rsidRPr="00F55EDA">
        <w:rPr>
          <w:rFonts w:cs="Times Roman"/>
          <w:color w:val="000000"/>
          <w:lang w:eastAsia="ja-JP"/>
        </w:rPr>
        <w:t xml:space="preserve">In this paper, I argue that we can </w:t>
      </w:r>
      <w:r w:rsidR="0005338E" w:rsidRPr="00F55EDA">
        <w:rPr>
          <w:rFonts w:cs="Times Roman"/>
          <w:color w:val="000000"/>
          <w:lang w:eastAsia="ja-JP"/>
        </w:rPr>
        <w:t>understand</w:t>
      </w:r>
      <w:r w:rsidRPr="00F55EDA">
        <w:rPr>
          <w:rFonts w:cs="Times Roman"/>
          <w:color w:val="000000"/>
          <w:lang w:eastAsia="ja-JP"/>
        </w:rPr>
        <w:t xml:space="preserve"> results like Brexit and Trump</w:t>
      </w:r>
      <w:r w:rsidR="0005338E" w:rsidRPr="00F55EDA">
        <w:rPr>
          <w:rFonts w:cs="Times Roman"/>
          <w:color w:val="000000"/>
          <w:lang w:eastAsia="ja-JP"/>
        </w:rPr>
        <w:t xml:space="preserve"> as a particular kind of “legitimation crisis” that may occur when an order of political hegemony begins to falter, but society cannot marshal the resources necessary to replace it. How this happens can be elucidated by</w:t>
      </w:r>
      <w:r w:rsidRPr="00F55EDA">
        <w:rPr>
          <w:rFonts w:cs="Times Roman"/>
          <w:color w:val="000000"/>
          <w:lang w:eastAsia="ja-JP"/>
        </w:rPr>
        <w:t xml:space="preserve"> understanding democratic decision-making in terms of what Rainer Forst</w:t>
      </w:r>
      <w:r w:rsidR="0005338E" w:rsidRPr="00F55EDA">
        <w:rPr>
          <w:rFonts w:cs="Times Roman"/>
          <w:color w:val="000000"/>
          <w:lang w:eastAsia="ja-JP"/>
        </w:rPr>
        <w:t xml:space="preserve"> calls “orders of justification</w:t>
      </w:r>
      <w:r w:rsidRPr="00F55EDA">
        <w:rPr>
          <w:rFonts w:cs="Times Roman"/>
          <w:color w:val="000000"/>
          <w:lang w:eastAsia="ja-JP"/>
        </w:rPr>
        <w:t>.</w:t>
      </w:r>
      <w:r w:rsidR="0005338E" w:rsidRPr="00F55EDA">
        <w:rPr>
          <w:rFonts w:cs="Times Roman"/>
          <w:color w:val="000000"/>
          <w:lang w:eastAsia="ja-JP"/>
        </w:rPr>
        <w:t xml:space="preserve">” </w:t>
      </w:r>
      <w:r w:rsidR="0078171F" w:rsidRPr="00F55EDA">
        <w:rPr>
          <w:rFonts w:cs="Times Roman"/>
          <w:color w:val="000000"/>
          <w:lang w:eastAsia="ja-JP"/>
        </w:rPr>
        <w:t>Actually existing</w:t>
      </w:r>
      <w:r w:rsidRPr="00F55EDA">
        <w:rPr>
          <w:rFonts w:cs="Times Roman"/>
          <w:color w:val="000000"/>
          <w:lang w:eastAsia="ja-JP"/>
        </w:rPr>
        <w:t xml:space="preserve"> democracies comprise at least three orders of justification</w:t>
      </w:r>
      <w:r w:rsidR="001B7E13" w:rsidRPr="00F55EDA">
        <w:rPr>
          <w:rFonts w:cs="Times Roman"/>
          <w:color w:val="000000"/>
          <w:lang w:eastAsia="ja-JP"/>
        </w:rPr>
        <w:t>:</w:t>
      </w:r>
      <w:r w:rsidRPr="00F55EDA">
        <w:rPr>
          <w:rFonts w:cs="Times Roman"/>
          <w:color w:val="000000"/>
          <w:lang w:eastAsia="ja-JP"/>
        </w:rPr>
        <w:t xml:space="preserve"> the </w:t>
      </w:r>
      <w:r w:rsidRPr="00F55EDA">
        <w:rPr>
          <w:rFonts w:cs="Times Roman"/>
          <w:i/>
          <w:iCs/>
          <w:color w:val="000000"/>
          <w:lang w:eastAsia="ja-JP"/>
        </w:rPr>
        <w:t>deliberative order</w:t>
      </w:r>
      <w:r w:rsidRPr="00F55EDA">
        <w:rPr>
          <w:rFonts w:cs="Times Roman"/>
          <w:color w:val="000000"/>
          <w:lang w:eastAsia="ja-JP"/>
        </w:rPr>
        <w:t>, which includes the political public sphere</w:t>
      </w:r>
      <w:r w:rsidR="00A27CEA" w:rsidRPr="00F55EDA">
        <w:rPr>
          <w:rFonts w:cs="Times Roman"/>
          <w:color w:val="000000"/>
          <w:lang w:eastAsia="ja-JP"/>
        </w:rPr>
        <w:t xml:space="preserve"> and is the primary site of democratic opinion- and will-formation</w:t>
      </w:r>
      <w:r w:rsidRPr="00F55EDA">
        <w:rPr>
          <w:rFonts w:cs="Times Roman"/>
          <w:color w:val="000000"/>
          <w:lang w:eastAsia="ja-JP"/>
        </w:rPr>
        <w:t xml:space="preserve">; the </w:t>
      </w:r>
      <w:r w:rsidRPr="00F55EDA">
        <w:rPr>
          <w:rFonts w:cs="Times Roman"/>
          <w:i/>
          <w:iCs/>
          <w:color w:val="000000"/>
          <w:lang w:eastAsia="ja-JP"/>
        </w:rPr>
        <w:t>aggregative order</w:t>
      </w:r>
      <w:r w:rsidR="00A27CEA" w:rsidRPr="00F55EDA">
        <w:rPr>
          <w:rFonts w:cs="Times Roman"/>
          <w:color w:val="000000"/>
          <w:lang w:eastAsia="ja-JP"/>
        </w:rPr>
        <w:t>, which gives democratic decisions the force of law via</w:t>
      </w:r>
      <w:r w:rsidRPr="00F55EDA">
        <w:rPr>
          <w:rFonts w:cs="Times Roman"/>
          <w:color w:val="000000"/>
          <w:lang w:eastAsia="ja-JP"/>
        </w:rPr>
        <w:t xml:space="preserve"> voting and elections; and the </w:t>
      </w:r>
      <w:r w:rsidRPr="00F55EDA">
        <w:rPr>
          <w:rFonts w:cs="Times Roman"/>
          <w:i/>
          <w:iCs/>
          <w:color w:val="000000"/>
          <w:lang w:eastAsia="ja-JP"/>
        </w:rPr>
        <w:t>partisan order</w:t>
      </w:r>
      <w:r w:rsidRPr="00F55EDA">
        <w:rPr>
          <w:rFonts w:cs="Times Roman"/>
          <w:color w:val="000000"/>
          <w:lang w:eastAsia="ja-JP"/>
        </w:rPr>
        <w:t>, which comprises the political party system</w:t>
      </w:r>
      <w:r w:rsidR="003078DE" w:rsidRPr="00F55EDA">
        <w:rPr>
          <w:rFonts w:cs="Times Roman"/>
          <w:color w:val="000000"/>
          <w:lang w:eastAsia="ja-JP"/>
        </w:rPr>
        <w:t xml:space="preserve"> and</w:t>
      </w:r>
      <w:r w:rsidR="003E59D4" w:rsidRPr="00F55EDA">
        <w:rPr>
          <w:rFonts w:cs="Times Roman"/>
          <w:color w:val="000000"/>
          <w:lang w:eastAsia="ja-JP"/>
        </w:rPr>
        <w:t xml:space="preserve"> </w:t>
      </w:r>
      <w:r w:rsidR="003078DE" w:rsidRPr="00F55EDA">
        <w:rPr>
          <w:rFonts w:cs="Times Roman"/>
          <w:color w:val="000000"/>
          <w:lang w:eastAsia="ja-JP"/>
        </w:rPr>
        <w:t>serves as a bridge between the other two orders</w:t>
      </w:r>
      <w:r w:rsidR="003E59D4" w:rsidRPr="00F55EDA">
        <w:rPr>
          <w:rFonts w:cs="Times Roman"/>
          <w:color w:val="000000"/>
          <w:lang w:eastAsia="ja-JP"/>
        </w:rPr>
        <w:t>, channeling reasonable disagreements in the deliberative order and presenting them back to citizens as discrete electoral choices</w:t>
      </w:r>
      <w:r w:rsidRPr="00F55EDA">
        <w:rPr>
          <w:rFonts w:cs="Times Roman"/>
          <w:color w:val="000000"/>
          <w:lang w:eastAsia="ja-JP"/>
        </w:rPr>
        <w:t xml:space="preserve">. </w:t>
      </w:r>
      <w:r w:rsidR="001B7E13" w:rsidRPr="00F55EDA">
        <w:rPr>
          <w:rFonts w:cs="Times Roman"/>
          <w:color w:val="000000"/>
          <w:lang w:eastAsia="ja-JP"/>
        </w:rPr>
        <w:t>Each p</w:t>
      </w:r>
      <w:r w:rsidR="00EC47BD" w:rsidRPr="00F55EDA">
        <w:rPr>
          <w:rFonts w:cs="Times Roman"/>
          <w:color w:val="000000"/>
          <w:lang w:eastAsia="ja-JP"/>
        </w:rPr>
        <w:t>ossesses its own distinct logic and</w:t>
      </w:r>
      <w:r w:rsidR="001B7E13" w:rsidRPr="00F55EDA">
        <w:rPr>
          <w:rFonts w:cs="Times Roman"/>
          <w:color w:val="000000"/>
          <w:lang w:eastAsia="ja-JP"/>
        </w:rPr>
        <w:t xml:space="preserve"> </w:t>
      </w:r>
      <w:r w:rsidR="00EC47BD" w:rsidRPr="00F55EDA">
        <w:rPr>
          <w:rFonts w:cs="Times Roman"/>
          <w:color w:val="000000"/>
          <w:lang w:eastAsia="ja-JP"/>
        </w:rPr>
        <w:t xml:space="preserve">each runs on its own internal </w:t>
      </w:r>
      <w:r w:rsidR="001B7E13" w:rsidRPr="00F55EDA">
        <w:rPr>
          <w:rFonts w:cs="Times Roman"/>
          <w:color w:val="000000"/>
          <w:lang w:eastAsia="ja-JP"/>
        </w:rPr>
        <w:t xml:space="preserve">standards of justification, </w:t>
      </w:r>
      <w:r w:rsidR="003078DE" w:rsidRPr="00F55EDA">
        <w:rPr>
          <w:rFonts w:cs="Times Roman"/>
          <w:color w:val="000000"/>
          <w:lang w:eastAsia="ja-JP"/>
        </w:rPr>
        <w:t>and</w:t>
      </w:r>
      <w:r w:rsidR="001B7E13" w:rsidRPr="00F55EDA">
        <w:rPr>
          <w:rFonts w:cs="Times Roman"/>
          <w:color w:val="000000"/>
          <w:lang w:eastAsia="ja-JP"/>
        </w:rPr>
        <w:t xml:space="preserve"> each carries out an essential function in the democratic process</w:t>
      </w:r>
      <w:r w:rsidR="00EC47BD" w:rsidRPr="00F55EDA">
        <w:rPr>
          <w:rFonts w:cs="Times Roman"/>
          <w:color w:val="000000"/>
          <w:lang w:eastAsia="ja-JP"/>
        </w:rPr>
        <w:t xml:space="preserve">. </w:t>
      </w:r>
      <w:r w:rsidR="003078DE" w:rsidRPr="00F55EDA">
        <w:rPr>
          <w:rFonts w:cs="Times Roman"/>
          <w:color w:val="000000"/>
          <w:lang w:eastAsia="ja-JP"/>
        </w:rPr>
        <w:t>Yet, a</w:t>
      </w:r>
      <w:r w:rsidR="00EC47BD" w:rsidRPr="00F55EDA">
        <w:rPr>
          <w:rFonts w:cs="Times Roman"/>
          <w:color w:val="000000"/>
          <w:lang w:eastAsia="ja-JP"/>
        </w:rPr>
        <w:t xml:space="preserve">s orders </w:t>
      </w:r>
      <w:r w:rsidR="00EC47BD" w:rsidRPr="00F55EDA">
        <w:rPr>
          <w:rFonts w:cs="Times New Roman"/>
          <w:color w:val="000000"/>
          <w:lang w:eastAsia="ja-JP"/>
        </w:rPr>
        <w:t xml:space="preserve">of justification, each also relies on a certain </w:t>
      </w:r>
      <w:r w:rsidR="00A05C57" w:rsidRPr="00F55EDA">
        <w:rPr>
          <w:rFonts w:cs="Times New Roman"/>
          <w:color w:val="000000"/>
          <w:lang w:eastAsia="ja-JP"/>
        </w:rPr>
        <w:t xml:space="preserve">legitimation </w:t>
      </w:r>
      <w:r w:rsidR="00EC47BD" w:rsidRPr="00F55EDA">
        <w:rPr>
          <w:rFonts w:cs="Times New Roman"/>
          <w:color w:val="000000"/>
          <w:lang w:eastAsia="ja-JP"/>
        </w:rPr>
        <w:t>narrative</w:t>
      </w:r>
      <w:r w:rsidR="003078DE" w:rsidRPr="00F55EDA">
        <w:rPr>
          <w:rFonts w:cs="Times New Roman"/>
          <w:color w:val="000000"/>
          <w:lang w:eastAsia="ja-JP"/>
        </w:rPr>
        <w:t>,</w:t>
      </w:r>
      <w:r w:rsidR="00EC47BD" w:rsidRPr="00F55EDA">
        <w:rPr>
          <w:rFonts w:cs="Times New Roman"/>
          <w:color w:val="000000"/>
          <w:lang w:eastAsia="ja-JP"/>
        </w:rPr>
        <w:t xml:space="preserve"> </w:t>
      </w:r>
      <w:r w:rsidR="003078DE" w:rsidRPr="00F55EDA">
        <w:rPr>
          <w:rFonts w:cs="Times New Roman"/>
        </w:rPr>
        <w:t>which grounds its status as a legitimate generator of justifications, and against which it can be measured, held to account, or even rejected.</w:t>
      </w:r>
    </w:p>
    <w:p w14:paraId="24EAD31F" w14:textId="234411EF" w:rsidR="00910492" w:rsidRDefault="003078DE" w:rsidP="00DF40A8">
      <w:pPr>
        <w:widowControl w:val="0"/>
        <w:autoSpaceDE w:val="0"/>
        <w:autoSpaceDN w:val="0"/>
        <w:adjustRightInd w:val="0"/>
        <w:spacing w:line="280" w:lineRule="atLeast"/>
        <w:ind w:firstLine="720"/>
        <w:jc w:val="both"/>
        <w:rPr>
          <w:rFonts w:cs="Times New Roman"/>
        </w:rPr>
      </w:pPr>
      <w:r w:rsidRPr="00F55EDA">
        <w:rPr>
          <w:rFonts w:cs="Times Roman"/>
          <w:color w:val="000000"/>
          <w:lang w:eastAsia="ja-JP"/>
        </w:rPr>
        <w:t>Under ideal conditions, these</w:t>
      </w:r>
      <w:r w:rsidR="001B7E13" w:rsidRPr="00F55EDA">
        <w:rPr>
          <w:rFonts w:cs="Times Roman"/>
          <w:color w:val="000000"/>
          <w:lang w:eastAsia="ja-JP"/>
        </w:rPr>
        <w:t xml:space="preserve"> three </w:t>
      </w:r>
      <w:r w:rsidRPr="00F55EDA">
        <w:rPr>
          <w:rFonts w:cs="Times Roman"/>
          <w:color w:val="000000"/>
          <w:lang w:eastAsia="ja-JP"/>
        </w:rPr>
        <w:t>orders of justification</w:t>
      </w:r>
      <w:r w:rsidR="001B7E13" w:rsidRPr="00F55EDA">
        <w:rPr>
          <w:rFonts w:cs="Times Roman"/>
          <w:color w:val="000000"/>
          <w:lang w:eastAsia="ja-JP"/>
        </w:rPr>
        <w:t xml:space="preserve"> work in tandem</w:t>
      </w:r>
      <w:r w:rsidR="003E59D4" w:rsidRPr="00F55EDA">
        <w:rPr>
          <w:rFonts w:cs="Times Roman"/>
          <w:color w:val="000000"/>
          <w:lang w:eastAsia="ja-JP"/>
        </w:rPr>
        <w:t>, taking justifications generated in one and channeling them into the next</w:t>
      </w:r>
      <w:r w:rsidR="001B7E13" w:rsidRPr="00F55EDA">
        <w:rPr>
          <w:rFonts w:cs="Times Roman"/>
          <w:color w:val="000000"/>
          <w:lang w:eastAsia="ja-JP"/>
        </w:rPr>
        <w:t xml:space="preserve">. </w:t>
      </w:r>
      <w:r w:rsidRPr="00F55EDA">
        <w:rPr>
          <w:rFonts w:cs="Times Roman"/>
          <w:color w:val="000000"/>
          <w:lang w:eastAsia="ja-JP"/>
        </w:rPr>
        <w:t xml:space="preserve">Under non-ideal </w:t>
      </w:r>
      <w:r w:rsidRPr="00F55EDA">
        <w:rPr>
          <w:rFonts w:cs="Times Roman"/>
          <w:color w:val="000000"/>
          <w:lang w:eastAsia="ja-JP"/>
        </w:rPr>
        <w:lastRenderedPageBreak/>
        <w:t>conditions, however, the linkages between these three orders are vulnerable to contradictory incentives and distortions</w:t>
      </w:r>
      <w:r w:rsidR="009A5553" w:rsidRPr="00F55EDA">
        <w:rPr>
          <w:rFonts w:cs="Times Roman"/>
          <w:color w:val="000000"/>
          <w:lang w:eastAsia="ja-JP"/>
        </w:rPr>
        <w:t xml:space="preserve"> by unequal power</w:t>
      </w:r>
      <w:r w:rsidRPr="00F55EDA">
        <w:rPr>
          <w:rFonts w:cs="Times Roman"/>
          <w:color w:val="000000"/>
          <w:lang w:eastAsia="ja-JP"/>
        </w:rPr>
        <w:t>.</w:t>
      </w:r>
      <w:r w:rsidR="009A5553" w:rsidRPr="00F55EDA">
        <w:rPr>
          <w:rFonts w:cs="Times Roman"/>
          <w:color w:val="000000"/>
          <w:lang w:eastAsia="ja-JP"/>
        </w:rPr>
        <w:t xml:space="preserve"> This is particularly true of the partisan order, which purports to exhaust the range of reasonable alternatives available for deliberation, yet which can also generate a form of political hegemony that </w:t>
      </w:r>
      <w:r w:rsidR="009A5553" w:rsidRPr="00820B21">
        <w:rPr>
          <w:rFonts w:cs="Times Roman"/>
          <w:i/>
          <w:color w:val="000000"/>
          <w:lang w:eastAsia="ja-JP"/>
        </w:rPr>
        <w:t>restricts</w:t>
      </w:r>
      <w:r w:rsidR="009A5553" w:rsidRPr="00F55EDA">
        <w:rPr>
          <w:rFonts w:cs="Times Roman"/>
          <w:color w:val="000000"/>
          <w:lang w:eastAsia="ja-JP"/>
        </w:rPr>
        <w:t xml:space="preserve"> </w:t>
      </w:r>
      <w:r w:rsidR="00775F2F" w:rsidRPr="00F55EDA">
        <w:rPr>
          <w:rFonts w:cs="Times Roman"/>
          <w:color w:val="000000"/>
          <w:lang w:eastAsia="ja-JP"/>
        </w:rPr>
        <w:t xml:space="preserve">the scope of </w:t>
      </w:r>
      <w:r w:rsidR="009A5553" w:rsidRPr="00F55EDA">
        <w:rPr>
          <w:rFonts w:cs="Times Roman"/>
          <w:color w:val="000000"/>
          <w:lang w:eastAsia="ja-JP"/>
        </w:rPr>
        <w:t>deliberation.</w:t>
      </w:r>
      <w:r w:rsidRPr="00F55EDA">
        <w:rPr>
          <w:rFonts w:cs="Times Roman"/>
          <w:color w:val="000000"/>
          <w:lang w:eastAsia="ja-JP"/>
        </w:rPr>
        <w:t xml:space="preserve"> </w:t>
      </w:r>
      <w:r w:rsidR="00A05C57" w:rsidRPr="00F55EDA">
        <w:rPr>
          <w:rFonts w:cs="Times Roman"/>
          <w:color w:val="000000"/>
          <w:lang w:eastAsia="ja-JP"/>
        </w:rPr>
        <w:t xml:space="preserve">In times of crisis, a citizenry may find </w:t>
      </w:r>
      <w:r w:rsidR="009A5553" w:rsidRPr="00F55EDA">
        <w:rPr>
          <w:rFonts w:cs="Times Roman"/>
          <w:color w:val="000000"/>
          <w:lang w:eastAsia="ja-JP"/>
        </w:rPr>
        <w:t>the partisan order</w:t>
      </w:r>
      <w:r w:rsidR="00A05C57" w:rsidRPr="00F55EDA">
        <w:rPr>
          <w:rFonts w:cs="Times Roman"/>
          <w:color w:val="000000"/>
          <w:lang w:eastAsia="ja-JP"/>
        </w:rPr>
        <w:t xml:space="preserve"> unresponsive to the need for new </w:t>
      </w:r>
      <w:r w:rsidR="00A05C57" w:rsidRPr="00F55EDA">
        <w:rPr>
          <w:rFonts w:cs="Times New Roman"/>
          <w:color w:val="000000"/>
          <w:lang w:eastAsia="ja-JP"/>
        </w:rPr>
        <w:t>alternatives and reject its legitimation narrative</w:t>
      </w:r>
      <w:r w:rsidR="009A5553" w:rsidRPr="00F55EDA">
        <w:rPr>
          <w:rFonts w:cs="Times New Roman"/>
          <w:color w:val="000000"/>
          <w:lang w:eastAsia="ja-JP"/>
        </w:rPr>
        <w:t>; however, this can have the further consequence that</w:t>
      </w:r>
      <w:r w:rsidR="00A05C57" w:rsidRPr="00F55EDA">
        <w:rPr>
          <w:rFonts w:cs="Times New Roman"/>
          <w:color w:val="000000"/>
          <w:lang w:eastAsia="ja-JP"/>
        </w:rPr>
        <w:t xml:space="preserve"> the three </w:t>
      </w:r>
      <w:r w:rsidR="009A5553" w:rsidRPr="00F55EDA">
        <w:rPr>
          <w:rFonts w:cs="Times New Roman"/>
          <w:color w:val="000000"/>
          <w:lang w:eastAsia="ja-JP"/>
        </w:rPr>
        <w:t>orders of justification become</w:t>
      </w:r>
      <w:r w:rsidR="00A05C57" w:rsidRPr="00F55EDA">
        <w:rPr>
          <w:rFonts w:cs="Times New Roman"/>
          <w:color w:val="000000"/>
          <w:lang w:eastAsia="ja-JP"/>
        </w:rPr>
        <w:t xml:space="preserve"> de-linked from one another</w:t>
      </w:r>
      <w:r w:rsidR="003E59D4" w:rsidRPr="00F55EDA">
        <w:rPr>
          <w:rFonts w:cs="Times New Roman"/>
          <w:color w:val="000000"/>
          <w:lang w:eastAsia="ja-JP"/>
        </w:rPr>
        <w:t>.</w:t>
      </w:r>
      <w:r w:rsidR="009A5553" w:rsidRPr="00F55EDA">
        <w:rPr>
          <w:rFonts w:cs="Times New Roman"/>
          <w:color w:val="000000"/>
          <w:lang w:eastAsia="ja-JP"/>
        </w:rPr>
        <w:t xml:space="preserve"> Such a</w:t>
      </w:r>
      <w:r w:rsidR="003E59D4" w:rsidRPr="00F55EDA">
        <w:rPr>
          <w:rFonts w:cs="Times New Roman"/>
          <w:color w:val="000000"/>
          <w:lang w:eastAsia="ja-JP"/>
        </w:rPr>
        <w:t xml:space="preserve"> scenario can render the political system prone to erratic decision-making, which appear democratic in form, yet which remain unrecognizable as the product of a general democratic will.</w:t>
      </w:r>
      <w:r w:rsidR="00775F2F" w:rsidRPr="00F55EDA">
        <w:rPr>
          <w:rFonts w:cs="Times New Roman"/>
        </w:rPr>
        <w:t xml:space="preserve"> Not only are citizens unable to see themselves as co-authors of the decisions to which they are subject, they become less able to even understand themselves as participants in a common demos.</w:t>
      </w:r>
    </w:p>
    <w:p w14:paraId="6B4DA785" w14:textId="54B3D9F1" w:rsidR="00820B21" w:rsidRPr="00820B21" w:rsidRDefault="00820B21" w:rsidP="00DF40A8">
      <w:pPr>
        <w:widowControl w:val="0"/>
        <w:autoSpaceDE w:val="0"/>
        <w:autoSpaceDN w:val="0"/>
        <w:adjustRightInd w:val="0"/>
        <w:spacing w:line="280" w:lineRule="atLeast"/>
        <w:ind w:firstLine="720"/>
        <w:jc w:val="both"/>
        <w:rPr>
          <w:rFonts w:cs="Times New Roman"/>
          <w:color w:val="000000"/>
          <w:lang w:eastAsia="ja-JP"/>
        </w:rPr>
      </w:pPr>
      <w:r w:rsidRPr="00820B21">
        <w:rPr>
          <w:rFonts w:cs="Times New Roman"/>
        </w:rPr>
        <w:t>Using this model, I argue that Brexit and Trump represent not so much failures of liberalism and democracy as failures of neoliberalism and post-democracy.</w:t>
      </w:r>
      <w:r w:rsidRPr="00820B21">
        <w:rPr>
          <w:rFonts w:cs="Times Roman"/>
          <w:color w:val="000000"/>
          <w:lang w:eastAsia="ja-JP"/>
        </w:rPr>
        <w:t xml:space="preserve"> Nevertheless, if left unaccounted for, </w:t>
      </w:r>
      <w:r w:rsidR="004F46AA">
        <w:rPr>
          <w:rFonts w:cs="Times Roman"/>
          <w:color w:val="000000"/>
          <w:lang w:eastAsia="ja-JP"/>
        </w:rPr>
        <w:t>such tendencies</w:t>
      </w:r>
      <w:r w:rsidRPr="00820B21">
        <w:rPr>
          <w:rFonts w:cs="Times Roman"/>
          <w:color w:val="000000"/>
          <w:lang w:eastAsia="ja-JP"/>
        </w:rPr>
        <w:t xml:space="preserve"> risk a long-term loss of faith in liberal and democratic institutions.</w:t>
      </w:r>
    </w:p>
    <w:sectPr w:rsidR="00820B21" w:rsidRPr="00820B21" w:rsidSect="00910492">
      <w:pgSz w:w="11900" w:h="1682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oefler Text">
    <w:panose1 w:val="02030602050506020203"/>
    <w:charset w:val="4D"/>
    <w:family w:val="roman"/>
    <w:pitch w:val="variable"/>
    <w:sig w:usb0="800002FF" w:usb1="5000204B" w:usb2="00000004"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hideGrammaticalError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92"/>
    <w:rsid w:val="0005338E"/>
    <w:rsid w:val="001B7E13"/>
    <w:rsid w:val="001D597E"/>
    <w:rsid w:val="002E2C5B"/>
    <w:rsid w:val="003078DE"/>
    <w:rsid w:val="003149A9"/>
    <w:rsid w:val="003E59D4"/>
    <w:rsid w:val="004F46AA"/>
    <w:rsid w:val="00680DE4"/>
    <w:rsid w:val="00775F2F"/>
    <w:rsid w:val="0078171F"/>
    <w:rsid w:val="00820247"/>
    <w:rsid w:val="00820B21"/>
    <w:rsid w:val="008647FC"/>
    <w:rsid w:val="008755D9"/>
    <w:rsid w:val="00910492"/>
    <w:rsid w:val="009A5553"/>
    <w:rsid w:val="00A05C57"/>
    <w:rsid w:val="00A27CEA"/>
    <w:rsid w:val="00CC056B"/>
    <w:rsid w:val="00DF40A8"/>
    <w:rsid w:val="00E97B0E"/>
    <w:rsid w:val="00EC47BD"/>
    <w:rsid w:val="00F55EDA"/>
    <w:rsid w:val="00FE6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C90382"/>
  <w14:defaultImageDpi w14:val="300"/>
  <w15:docId w15:val="{D3E7CC65-66D0-8C40-A306-255FB3F0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oefler Text" w:eastAsiaTheme="minorEastAsia" w:hAnsi="Hoefler Text" w:cs="Times"/>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0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3937</Characters>
  <Application>Microsoft Office Word</Application>
  <DocSecurity>0</DocSecurity>
  <Lines>77</Lines>
  <Paragraphs>19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Milstein</dc:creator>
  <cp:keywords/>
  <dc:description/>
  <cp:lastModifiedBy>Microsoft Office User</cp:lastModifiedBy>
  <cp:revision>2</cp:revision>
  <cp:lastPrinted>2018-02-09T20:30:00Z</cp:lastPrinted>
  <dcterms:created xsi:type="dcterms:W3CDTF">2018-03-26T06:20:00Z</dcterms:created>
  <dcterms:modified xsi:type="dcterms:W3CDTF">2018-03-26T06:20:00Z</dcterms:modified>
</cp:coreProperties>
</file>